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Kasus Surat Perjanjian yang Bisa Dipidanakan: Pelajaran Penting</w:t>
      </w:r>
      <w:bookmarkEnd w:id="0"/>
    </w:p>
    <w:p>
      <w:pPr/>
      <w:r>
        <w:rPr/>
        <w:t xml:space="preserve"># Contoh Kasus Surat Perjanjian yang Bisa Dipidanakan: Pelajaran Penting  </w:t>
      </w:r>
    </w:p>
    <w:p/>
    <w:p>
      <w:pPr/>
      <w:r>
        <w:rPr/>
        <w:t xml:space="preserve">## Pendahuluan  
Dalam kehidupan sehari-hari, surat perjanjian merupakan dokumen yang lazim digunakan untuk mengatur hak dan kewajiban antara para pihak. Surat ini bisa berupa perjanjian utang piutang, sewa-menyewa, jual beli, hingga kerja sama bisnis. Namun, tidak semua orang menyadari bahwa pelanggaran terhadap isi surat perjanjian tidak hanya menimbulkan sengketa **perdata**, tetapi dalam kondisi tertentu juga dapat merambat menjadi masalah **pidana**.  </w:t>
      </w:r>
    </w:p>
    <w:p/>
    <w:p>
      <w:pPr/>
      <w:r>
        <w:rPr/>
        <w:t xml:space="preserve">Artikel ini akan membahas beberapa contoh kasus surat perjanjian yang bisa dipidanakan, serta pelajaran penting yang dapat diambil agar kita lebih berhati-hati dalam membuat dan melaksanakan perjanjian.  </w:t>
      </w:r>
    </w:p>
    <w:p/>
    <w:p>
      <w:pPr/>
      <w:r>
        <w:rPr/>
        <w:t xml:space="preserve">---</w:t>
      </w:r>
    </w:p>
    <w:p/>
    <w:p>
      <w:pPr/>
      <w:r>
        <w:rPr/>
        <w:t xml:space="preserve">## Perjanjian dalam Ranah Perdata dan Pidana  
Secara umum, perjanjian adalah bagian dari hukum perdata. Jika salah satu pihak ingkar janji (wanprestasi), biasanya penyelesaiannya melalui gugatan perdata. Namun, jika pelanggaran tersebut mengandung unsur **penipuan, pemalsuan, atau penggelapan**, maka perkara dapat bergeser menjadi pidana.  </w:t>
      </w:r>
    </w:p>
    <w:p/>
    <w:p>
      <w:pPr/>
      <w:r>
        <w:rPr/>
        <w:t xml:space="preserve">**Contoh sederhana:**  
- **Perdata:** Seseorang berjanji membayar utang Rp100 juta dalam waktu 3 bulan, tetapi gagal membayar karena kondisi keuangan.  
- **Pidana:** Seseorang membuat surat perjanjian utang dengan identitas palsu, atau dengan sengaja berniat menipu sejak awal agar korban menyerahkan uang.  </w:t>
      </w:r>
    </w:p>
    <w:p/>
    <w:p>
      <w:pPr/>
      <w:r>
        <w:rPr/>
        <w:t xml:space="preserve">---</w:t>
      </w:r>
    </w:p>
    <w:p/>
    <w:p>
      <w:pPr/>
      <w:r>
        <w:rPr/>
        <w:t xml:space="preserve">## Contoh Kasus 1: Perjanjian Utang Piutang dengan Niat Menipu  
Seorang pengusaha kecil meminjamkan uang Rp200 juta kepada rekannya dengan surat perjanjian utang piutang. Dalam perjanjian, pihak peminjam berjanji mengembalikan uang dalam 6 bulan. Namun, setelah ditelusuri, ternyata peminjam sudah mengetahui sejak awal bahwa ia tidak akan mampu membayar, bahkan uangnya dipakai untuk tujuan lain yang tidak sesuai dengan alasan awal.  </w:t>
      </w:r>
    </w:p>
    <w:p/>
    <w:p>
      <w:pPr/>
      <w:r>
        <w:rPr/>
        <w:t xml:space="preserve">Kasus ini bisa dipidanakan karena ada **itikad buruk sejak awal**. Unsur penipuan dalam **Pasal 378 KUHP** terpenuhi, sehingga pelaku dapat dijerat pidana, bukan sekadar gugatan perdata.  </w:t>
      </w:r>
    </w:p>
    <w:p/>
    <w:p>
      <w:pPr/>
      <w:r>
        <w:rPr/>
        <w:t xml:space="preserve">**Pelajaran:** Dalam membuat perjanjian utang piutang, selalu lakukan pengecekan latar belakang, tujuan penggunaan dana, dan kemampuan pihak peminjam.  </w:t>
      </w:r>
    </w:p>
    <w:p/>
    <w:p>
      <w:pPr/>
      <w:r>
        <w:rPr/>
        <w:t xml:space="preserve">---</w:t>
      </w:r>
    </w:p>
    <w:p/>
    <w:p>
      <w:pPr/>
      <w:r>
        <w:rPr/>
        <w:t xml:space="preserve">## Contoh Kasus 2: Pemalsuan Tanda Tangan dalam Surat Perjanjian  
Dalam sebuah kasus sewa tanah, salah satu pihak memalsukan tanda tangan pemilik tanah untuk memperpanjang masa sewa. Surat perjanjian palsu tersebut kemudian digunakan untuk mengklaim hak guna usaha kepada pihak lain.  </w:t>
      </w:r>
    </w:p>
    <w:p/>
    <w:p>
      <w:pPr/>
      <w:r>
        <w:rPr/>
        <w:t xml:space="preserve">Pemalsuan tanda tangan termasuk **tindak pidana pemalsuan dokumen** sebagaimana diatur dalam **Pasal 263 KUHP**. Meski perjanjian pada dasarnya urusan perdata, tindakan pemalsuan menjadikannya ranah pidana.  </w:t>
      </w:r>
    </w:p>
    <w:p/>
    <w:p>
      <w:pPr/>
      <w:r>
        <w:rPr/>
        <w:t xml:space="preserve">**Pelajaran:** Selalu lakukan verifikasi tanda tangan dan identitas pihak terkait. Jangan mudah menerima dokumen perjanjian tanpa kehadiran atau persetujuan langsung dari pihak yang bersangkutan.  </w:t>
      </w:r>
    </w:p>
    <w:p/>
    <w:p>
      <w:pPr/>
      <w:r>
        <w:rPr/>
        <w:t xml:space="preserve">---</w:t>
      </w:r>
    </w:p>
    <w:p/>
    <w:p>
      <w:pPr/>
      <w:r>
        <w:rPr/>
        <w:t xml:space="preserve">## Contoh Kasus 3: Perjanjian Kerja Sama Bisnis yang Menjerat Pidana  
Dua orang membuat surat perjanjian kerja sama bisnis properti. Salah satu pihak menyertakan modal, sedangkan pihak lain menjanjikan pengelolaan. Namun, belakangan terbukti pihak pengelola menggunakan modal tersebut untuk kepentingan pribadi, tanpa ada niat menjalankan bisnis sebagaimana tertuang dalam perjanjian.  </w:t>
      </w:r>
    </w:p>
    <w:p/>
    <w:p>
      <w:pPr/>
      <w:r>
        <w:rPr/>
        <w:t xml:space="preserve">Tindakan ini bisa dianggap sebagai **penggelapan** (Pasal 372 KUHP). Meskipun perjanjian kerjasama biasanya masuk ranah perdata, jika dana dikuasai dan disalahgunakan secara melawan hukum, maka bisa diproses sebagai perkara pidana.  </w:t>
      </w:r>
    </w:p>
    <w:p/>
    <w:p>
      <w:pPr/>
      <w:r>
        <w:rPr/>
        <w:t xml:space="preserve">**Pelajaran:** Dalam bisnis, jangan hanya mengandalkan kepercayaan. Pastikan ada mekanisme pengawasan, laporan keuangan, serta jaminan hukum untuk melindungi modal.  </w:t>
      </w:r>
    </w:p>
    <w:p/>
    <w:p>
      <w:pPr/>
      <w:r>
        <w:rPr/>
        <w:t xml:space="preserve">---</w:t>
      </w:r>
    </w:p>
    <w:p/>
    <w:p>
      <w:pPr/>
      <w:r>
        <w:rPr/>
        <w:t xml:space="preserve">## Faktor yang Membuat Surat Perjanjian Bisa Dipidanakan  
Beberapa unsur penting yang dapat menjadikan perjanjian masuk ranah pidana, antara lain:  
1. **Adanya unsur penipuan** – pihak sejak awal berniat menipu.  
2. **Pemalsuan dokumen** – tanda tangan, identitas, atau isi perjanjian dipalsukan.  
3. **Penggelapan** – pihak memanfaatkan perjanjian untuk menguasai sesuatu yang bukan haknya.  
4. **Itikad buruk** – terlihat dari tujuan awal yang tidak sesuai dengan isi perjanjian.  </w:t>
      </w:r>
    </w:p>
    <w:p/>
    <w:p>
      <w:pPr/>
      <w:r>
        <w:rPr/>
        <w:t xml:space="preserve">---</w:t>
      </w:r>
    </w:p>
    <w:p/>
    <w:p>
      <w:pPr/>
      <w:r>
        <w:rPr/>
        <w:t xml:space="preserve">## Dasar Hukum yang Relevan  
Beberapa pasal KUHP yang sering dijadikan dasar dalam kasus surat perjanjian yang bisa dipidanakan, antara lain:  
- **Pasal 378 KUHP** → Penipuan.  
- **Pasal 372 KUHP** → Penggelapan.  
- **Pasal 263 KUHP** → Pemalsuan surat/dokumen.  
- **Pasal 266 KUHP** → Menyuruh memasukkan keterangan palsu dalam akta autentik.  </w:t>
      </w:r>
    </w:p>
    <w:p/>
    <w:p>
      <w:pPr/>
      <w:r>
        <w:rPr/>
        <w:t xml:space="preserve">---</w:t>
      </w:r>
    </w:p>
    <w:p/>
    <w:p>
      <w:pPr/>
      <w:r>
        <w:rPr/>
        <w:t xml:space="preserve">## Pelajaran Penting yang Bisa Diambil  
1. **Kehati-hatian adalah kunci** – jangan membuat atau menandatangani perjanjian tanpa membaca dengan seksama.  
2. **Verifikasi data** – pastikan identitas, tanda tangan, dan isi perjanjian benar adanya.  
3. **Dokumentasi lengkap** – simpan bukti, kwitansi, atau rekaman komunikasi yang mendukung isi perjanjian.  
4. **Konsultasi hukum** – jika nilai perjanjian besar, sebaiknya melibatkan notaris atau penasihat hukum.  
5. **Pisahkan wanprestasi dan pidana** – pahami bahwa tidak semua pelanggaran perjanjian bisa langsung diproses pidana.  </w:t>
      </w:r>
    </w:p>
    <w:p/>
    <w:p>
      <w:pPr/>
      <w:r>
        <w:rPr/>
        <w:t xml:space="preserve">---</w:t>
      </w:r>
    </w:p>
    <w:p/>
    <w:p>
      <w:pPr/>
      <w:r>
        <w:rPr/>
        <w:t xml:space="preserve">## Penutup  
Surat perjanjian memang menjadi pegangan penting dalam berbagai transaksi hukum. Namun, ketika terdapat unsur penipuan, pemalsuan, atau penggelapan, surat perjanjian bisa berubah menjadi bukti tindak pidana.  </w:t>
      </w:r>
    </w:p>
    <w:p/>
    <w:p>
      <w:pPr/>
      <w:r>
        <w:rPr/>
        <w:t xml:space="preserve">Melalui contoh-contoh kasus di atas, kita belajar bahwa kehati-hatian, transparansi, dan pemahaman hukum sangatlah penting. Dengan memahami batas antara wanprestasi perdata dan tindak pidana, masyarakat dapat melindungi diri dari risiko hukum yang lebih besar, sekaligus menjadikan perjanjian sebagai alat yang benar-benar sah dan bermanfaat.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2025-09-10T17:42:10+00:00</dcterms:created>
  <dcterms:modified xsi:type="dcterms:W3CDTF">2025-09-10T17:42:10+00:00</dcterms:modified>
</cp:coreProperties>
</file>

<file path=docProps/custom.xml><?xml version="1.0" encoding="utf-8"?>
<Properties xmlns="http://schemas.openxmlformats.org/officeDocument/2006/custom-properties" xmlns:vt="http://schemas.openxmlformats.org/officeDocument/2006/docPropsVTypes"/>
</file>