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Tugas Sekolah IPS yang Mengasah Pemahaman Sosial</w:t>
      </w:r>
      <w:bookmarkEnd w:id="0"/>
    </w:p>
    <w:p>
      <w:pPr/>
      <w:r>
        <w:rPr/>
        <w:t xml:space="preserve"># Contoh Tugas Sekolah IPS yang Mengasah Pemahaman Sosial</w:t>
      </w:r>
    </w:p>
    <w:p/>
    <w:p>
      <w:pPr/>
      <w:r>
        <w:rPr/>
        <w:t xml:space="preserve">## Pendahuluan
Ilmu Pengetahuan Sosial (IPS) merupakan mata pelajaran penting di sekolah karena membantu siswa memahami kehidupan bermasyarakat, nilai-nilai sosial, serta dinamika interaksi antarmanusia. Tujuan pembelajaran IPS bukan hanya sekadar menghafal teori atau konsep, melainkan juga melatih keterampilan berpikir kritis, analitis, serta kemampuan memahami fenomena sosial di sekitar. Untuk itu, guru biasanya memberikan tugas yang tidak hanya berbentuk hafalan, melainkan mendorong siswa melakukan pengamatan, analisis, dan refleksi terhadap realitas sosial.</w:t>
      </w:r>
    </w:p>
    <w:p/>
    <w:p>
      <w:pPr/>
      <w:r>
        <w:rPr/>
        <w:t xml:space="preserve">Artikel ini akan membahas berbagai contoh tugas IPS yang dapat mengasah pemahaman sosial siswa sekaligus menumbuhkan kesadaran akan pentingnya peran mereka dalam kehidupan bermasyarakat.</w:t>
      </w:r>
    </w:p>
    <w:p/>
    <w:p>
      <w:pPr/>
      <w:r>
        <w:rPr/>
        <w:t xml:space="preserve">---</w:t>
      </w:r>
    </w:p>
    <w:p/>
    <w:p>
      <w:pPr/>
      <w:r>
        <w:rPr/>
        <w:t xml:space="preserve">## 1. Observasi Lingkungan Sosial
Tugas observasi sering digunakan dalam pembelajaran IPS karena melibatkan siswa secara langsung. Misalnya, siswa diminta mengamati kegiatan di pasar tradisional, terminal, atau lingkungan sekitar rumah. Dari hasil pengamatan, siswa kemudian menuliskan laporan tentang:</w:t>
      </w:r>
    </w:p>
    <w:p/>
    <w:p>
      <w:pPr/>
      <w:r>
        <w:rPr/>
        <w:t xml:space="preserve">- Pola interaksi sosial yang terjadi.  
- Bentuk kerja sama dan konflik yang muncul.  
- Peran lembaga sosial dalam kehidupan sehari-hari.  </w:t>
      </w:r>
    </w:p>
    <w:p/>
    <w:p>
      <w:pPr/>
      <w:r>
        <w:rPr/>
        <w:t xml:space="preserve">**Manfaat:** siswa belajar mengenali bagaimana teori interaksi sosial benar-benar terjadi di masyarakat.</w:t>
      </w:r>
    </w:p>
    <w:p/>
    <w:p>
      <w:pPr/>
      <w:r>
        <w:rPr/>
        <w:t xml:space="preserve">---</w:t>
      </w:r>
    </w:p>
    <w:p/>
    <w:p>
      <w:pPr/>
      <w:r>
        <w:rPr/>
        <w:t xml:space="preserve">## 2. Wawancara dengan Tokoh Masyarakat
Guru dapat memberikan tugas untuk mewawancarai tokoh masyarakat, seperti ketua RT, guru senior, pedagang, atau tenaga kesehatan. Pertanyaan bisa diarahkan pada topik tertentu, misalnya:</w:t>
      </w:r>
    </w:p>
    <w:p/>
    <w:p>
      <w:pPr/>
      <w:r>
        <w:rPr/>
        <w:t xml:space="preserve">- Bagaimana cara menjaga kerukunan antarwarga?  
- Apa tantangan yang sering muncul dalam kehidupan bermasyarakat?  
- Perubahan apa saja yang terjadi di lingkungan dalam 10 tahun terakhir?  </w:t>
      </w:r>
    </w:p>
    <w:p/>
    <w:p>
      <w:pPr/>
      <w:r>
        <w:rPr/>
        <w:t xml:space="preserve">**Manfaat:** siswa mengembangkan keterampilan komunikasi, empati, serta pemahaman mendalam tentang pengalaman hidup orang lain.</w:t>
      </w:r>
    </w:p>
    <w:p/>
    <w:p>
      <w:pPr/>
      <w:r>
        <w:rPr/>
        <w:t xml:space="preserve">---</w:t>
      </w:r>
    </w:p>
    <w:p/>
    <w:p>
      <w:pPr/>
      <w:r>
        <w:rPr/>
        <w:t xml:space="preserve">## 3. Studi Kasus Masalah Sosial
Siswa diberi studi kasus berupa berita atau fenomena sosial, misalnya masalah sampah, kemacetan, atau kenakalan remaja. Tugas mereka adalah:</w:t>
      </w:r>
    </w:p>
    <w:p/>
    <w:p>
      <w:pPr/>
      <w:r>
        <w:rPr/>
        <w:t xml:space="preserve">1. Menyebutkan faktor penyebab masalah.  
2. Menjelaskan dampaknya bagi masyarakat.  
3. Memberikan solusi kreatif dan realistis.  </w:t>
      </w:r>
    </w:p>
    <w:p/>
    <w:p>
      <w:pPr/>
      <w:r>
        <w:rPr/>
        <w:t xml:space="preserve">**Manfaat:** siswa dilatih berpikir kritis, menganalisis masalah, dan mencari solusi yang dapat diterapkan dalam kehidupan nyata.</w:t>
      </w:r>
    </w:p>
    <w:p/>
    <w:p>
      <w:pPr/>
      <w:r>
        <w:rPr/>
        <w:t xml:space="preserve">---</w:t>
      </w:r>
    </w:p>
    <w:p/>
    <w:p>
      <w:pPr/>
      <w:r>
        <w:rPr/>
        <w:t xml:space="preserve">## 4. Pembuatan Poster atau Infografis
Tugas kreatif seperti membuat poster tentang pentingnya menjaga lingkungan, toleransi beragama, atau menghormati perbedaan budaya dapat menjadi sarana belajar yang menyenangkan. Siswa bisa menampilkan:</w:t>
      </w:r>
    </w:p>
    <w:p/>
    <w:p>
      <w:pPr/>
      <w:r>
        <w:rPr/>
        <w:t xml:space="preserve">- Pesan sosial yang jelas.  
- Data atau fakta yang mendukung.  
- Ilustrasi yang menarik.  </w:t>
      </w:r>
    </w:p>
    <w:p/>
    <w:p>
      <w:pPr/>
      <w:r>
        <w:rPr/>
        <w:t xml:space="preserve">**Manfaat:** meningkatkan kemampuan siswa dalam menyampaikan pesan sosial melalui media visual.</w:t>
      </w:r>
    </w:p>
    <w:p/>
    <w:p>
      <w:pPr/>
      <w:r>
        <w:rPr/>
        <w:t xml:space="preserve">---</w:t>
      </w:r>
    </w:p>
    <w:p/>
    <w:p>
      <w:pPr/>
      <w:r>
        <w:rPr/>
        <w:t xml:space="preserve">## 5. Proyek Kelompok: Simulasi Masyarakat Mini
Guru dapat membagi siswa menjadi kelompok untuk melakukan simulasi kehidupan bermasyarakat. Setiap kelompok diberi peran, misalnya pemerintah, pedagang, warga, dan tokoh adat. Mereka diminta menjalankan perannya dalam sebuah “desa mini” dan menghadapi masalah sosial yang muncul, seperti perselisihan atau kebijakan pemerintah lokal.</w:t>
      </w:r>
    </w:p>
    <w:p/>
    <w:p>
      <w:pPr/>
      <w:r>
        <w:rPr/>
        <w:t xml:space="preserve">**Manfaat:** siswa belajar nilai demokrasi, kerja sama, dan negosiasi dalam kehidupan sosial.</w:t>
      </w:r>
    </w:p>
    <w:p/>
    <w:p>
      <w:pPr/>
      <w:r>
        <w:rPr/>
        <w:t xml:space="preserve">---</w:t>
      </w:r>
    </w:p>
    <w:p/>
    <w:p>
      <w:pPr/>
      <w:r>
        <w:rPr/>
        <w:t xml:space="preserve">## 6. Analisis Film atau Dokumenter
Guru dapat memberikan tugas menonton film atau dokumenter yang terkait dengan kehidupan sosial, misalnya tentang keberagaman budaya Indonesia atau perjuangan pahlawan nasional. Siswa diminta untuk:</w:t>
      </w:r>
    </w:p>
    <w:p/>
    <w:p>
      <w:pPr/>
      <w:r>
        <w:rPr/>
        <w:t xml:space="preserve">- Menuliskan nilai-nilai sosial yang terkandung.  
- Menyimpulkan pesan moral dari film.  
- Membandingkan dengan kondisi sosial saat ini.  </w:t>
      </w:r>
    </w:p>
    <w:p/>
    <w:p>
      <w:pPr/>
      <w:r>
        <w:rPr/>
        <w:t xml:space="preserve">**Manfaat:** siswa lebih mudah memahami nilai sosial melalui media populer yang dekat dengan kehidupan mereka.</w:t>
      </w:r>
    </w:p>
    <w:p/>
    <w:p>
      <w:pPr/>
      <w:r>
        <w:rPr/>
        <w:t xml:space="preserve">---</w:t>
      </w:r>
    </w:p>
    <w:p/>
    <w:p>
      <w:pPr/>
      <w:r>
        <w:rPr/>
        <w:t xml:space="preserve">## 7. Penulisan Esai atau Refleksi
Tugas menulis esai memberi kesempatan siswa menuangkan pemikirannya tentang suatu isu sosial. Contohnya: *“Mengapa toleransi penting dalam kehidupan masyarakat majemuk?”* atau *“Bagaimana peran remaja dalam menjaga lingkungan?”*</w:t>
      </w:r>
    </w:p>
    <w:p/>
    <w:p>
      <w:pPr/>
      <w:r>
        <w:rPr/>
        <w:t xml:space="preserve">**Manfaat:** melatih kemampuan berpikir reflektif, menyusun argumen logis, serta meningkatkan kesadaran sosial.</w:t>
      </w:r>
    </w:p>
    <w:p/>
    <w:p>
      <w:pPr/>
      <w:r>
        <w:rPr/>
        <w:t xml:space="preserve">---</w:t>
      </w:r>
    </w:p>
    <w:p/>
    <w:p>
      <w:pPr/>
      <w:r>
        <w:rPr/>
        <w:t xml:space="preserve">## Kesimpulan
Tugas-tugas IPS yang dirancang secara kreatif dapat menjadi sarana efektif untuk mengasah pemahaman sosial siswa. Melalui observasi, wawancara, studi kasus, karya kreatif, simulasi, hingga penulisan reflektif, siswa tidak hanya memperoleh pengetahuan teoretis, tetapi juga pengalaman praktis yang relevan dengan kehidupan nyata.  </w:t>
      </w:r>
    </w:p>
    <w:p/>
    <w:p>
      <w:pPr/>
      <w:r>
        <w:rPr/>
        <w:t xml:space="preserve">Dengan demikian, pembelajaran IPS di sekolah tidak sekadar menjadi mata pelajaran hafalan, melainkan juga wahana membentuk generasi muda yang kritis, empatik, dan memiliki kepedulian sosial yang tinggi.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2025-09-06T06:53:22+00:00</dcterms:created>
  <dcterms:modified xsi:type="dcterms:W3CDTF">2025-09-06T06:53:22+00:00</dcterms:modified>
</cp:coreProperties>
</file>

<file path=docProps/custom.xml><?xml version="1.0" encoding="utf-8"?>
<Properties xmlns="http://schemas.openxmlformats.org/officeDocument/2006/custom-properties" xmlns:vt="http://schemas.openxmlformats.org/officeDocument/2006/docPropsVTypes"/>
</file>